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雷环建〔2020〕39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关于雷州市镇级简易填埋场整改工程-东里镇垃圾填埋场就地封场项目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雷州市住房和城乡建设局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雷州市镇级简易填埋场整改工程-东里镇垃圾填埋场就地封场项目环境影响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本项目位于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雷州市东里镇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eastAsia="zh-CN"/>
        </w:rPr>
        <w:t>X691 县道旁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（E110.308898 N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20.812481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），填埋场占地面积约9000m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，存量垃圾约5.12万m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内容包括：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堆体整形、填埋气体导排、渗滤液导排与收集、截洪排水系统、封场覆盖系统、绿化植被、环境监测系统等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总投资314.14万元。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二、在项目设计、建设和运营中应重点做好以下工作：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（一）加强废水污染防治。项目产生的渗滤液须送到合法合规的污水处理设施单位进行处理，且达到《城市污水再生利用 绿地灌溉水质》（GB/T 25499-2010 ）和《生活垃圾填埋场污染控制标准》（GB 16889-2008）的较严值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（二）加强废气污染防治。落实好各项废气污染措施，严格控制施工扬尘和恶臭污染，确保项目周边环境空气质量和环境敏感目标不受影响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施工期颗粒物排放标准执行广东省地方标准《大气污染物排放限值》（DB44/27-2001）中二级标准无组织排放限值标准，封场后恶臭污染物排放执行《恶臭污染物排放标准》（GB14554-93）规定的无组织排放二级标准。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（三）加强噪声污染防治。选用低噪声型设备，采取消声、减振和隔声等降噪措施，防止噪声扰民。噪声排放执行《工业企业厂界环境噪声排放标准》（GB12348-2008）2类标准。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（四）须做好封场后的环境管理和环境监测工作，严格落实报告表提出的环境监测计划。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（五）加强环境风险管理，严格落实报告表提出的环境风险防范和应急措施，加强环境应急演练，确保环境安全。并按《关于发布〈突发环境事件应急预案备案行业名录（指导性意见）〉的通知》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年12月31日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2795D94"/>
    <w:rsid w:val="05A451AF"/>
    <w:rsid w:val="05F541F2"/>
    <w:rsid w:val="0A2D2C0D"/>
    <w:rsid w:val="0CCD3988"/>
    <w:rsid w:val="116042D6"/>
    <w:rsid w:val="13F5636F"/>
    <w:rsid w:val="19233F6F"/>
    <w:rsid w:val="19D02D0B"/>
    <w:rsid w:val="1C417A3E"/>
    <w:rsid w:val="1F69796F"/>
    <w:rsid w:val="2053433A"/>
    <w:rsid w:val="24A32E24"/>
    <w:rsid w:val="2FD01F42"/>
    <w:rsid w:val="30134267"/>
    <w:rsid w:val="32EA76A9"/>
    <w:rsid w:val="363E6AC3"/>
    <w:rsid w:val="399C1E33"/>
    <w:rsid w:val="3D164409"/>
    <w:rsid w:val="3D71345F"/>
    <w:rsid w:val="40D63F27"/>
    <w:rsid w:val="41320406"/>
    <w:rsid w:val="41FF23FF"/>
    <w:rsid w:val="46671D20"/>
    <w:rsid w:val="55D16540"/>
    <w:rsid w:val="5C191633"/>
    <w:rsid w:val="608F09D3"/>
    <w:rsid w:val="62E719CA"/>
    <w:rsid w:val="66582D8C"/>
    <w:rsid w:val="68040FB4"/>
    <w:rsid w:val="6A971699"/>
    <w:rsid w:val="707D3166"/>
    <w:rsid w:val="70B1144F"/>
    <w:rsid w:val="73450237"/>
    <w:rsid w:val="77126FDA"/>
    <w:rsid w:val="77BD3E60"/>
    <w:rsid w:val="785A6634"/>
    <w:rsid w:val="79C32894"/>
    <w:rsid w:val="7C6010F7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2021-01-25T01:25:22Z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