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31</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雷州市镇区生活污水处理PPP项目北和镇镇区生活污水处理项目环境影响报告表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1"/>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雷州市镇区生活污水处理PPP项目北和镇镇区生活污水处理项目环境影响报告表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和我局环评审批领导小组意见，在</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项目位于</w:t>
      </w:r>
      <w:r>
        <w:rPr>
          <w:rFonts w:hint="eastAsia" w:ascii="仿宋" w:hAnsi="仿宋" w:eastAsia="仿宋" w:cs="仿宋"/>
          <w:sz w:val="32"/>
          <w:szCs w:val="32"/>
        </w:rPr>
        <w:t>雷州市</w:t>
      </w:r>
      <w:r>
        <w:rPr>
          <w:rFonts w:hint="eastAsia" w:ascii="仿宋" w:hAnsi="仿宋" w:eastAsia="仿宋" w:cs="仿宋"/>
          <w:sz w:val="32"/>
          <w:szCs w:val="32"/>
          <w:lang w:eastAsia="zh-CN"/>
        </w:rPr>
        <w:t>北和</w:t>
      </w:r>
      <w:r>
        <w:rPr>
          <w:rFonts w:hint="eastAsia" w:ascii="仿宋" w:hAnsi="仿宋" w:eastAsia="仿宋" w:cs="仿宋"/>
          <w:sz w:val="32"/>
          <w:szCs w:val="32"/>
        </w:rPr>
        <w:t>镇镇区南侧</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中心位置地理坐标E109.865062°、N20.639039°。占地面积为7246.67m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，设计污水处理规模为3500m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/d。工程服务范围为北和镇镇区生活污水。主要建设内容为建设镇区污水管网和污水处理厂，其中配套污水管网中主管长10.20km，支管长17.74km</w:t>
      </w:r>
      <w:r>
        <w:rPr>
          <w:rFonts w:hint="eastAsia" w:ascii="仿宋" w:hAnsi="仿宋" w:eastAsia="仿宋" w:cs="仿宋"/>
          <w:sz w:val="32"/>
          <w:szCs w:val="32"/>
        </w:rPr>
        <w:t>。</w:t>
      </w:r>
      <w:r>
        <w:rPr>
          <w:rFonts w:hint="eastAsia" w:ascii="仿宋" w:hAnsi="仿宋" w:eastAsia="仿宋" w:cs="仿宋"/>
          <w:sz w:val="32"/>
          <w:szCs w:val="32"/>
          <w:lang w:val="en-US" w:eastAsia="zh-CN"/>
        </w:rPr>
        <w:t>项目总投资5111.41万元。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F6552C0"/>
    <w:rsid w:val="20D1289D"/>
    <w:rsid w:val="21985BD5"/>
    <w:rsid w:val="24720665"/>
    <w:rsid w:val="2A5672C0"/>
    <w:rsid w:val="2B420828"/>
    <w:rsid w:val="2D8943C0"/>
    <w:rsid w:val="2E615FC3"/>
    <w:rsid w:val="2F715C38"/>
    <w:rsid w:val="31DD78DE"/>
    <w:rsid w:val="38EB6A43"/>
    <w:rsid w:val="3BB82DF5"/>
    <w:rsid w:val="40401A6B"/>
    <w:rsid w:val="41B17903"/>
    <w:rsid w:val="42BF0CC3"/>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42B5473"/>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